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8108" w14:textId="1959A343" w:rsidR="004D25D4" w:rsidRPr="002D2BDE" w:rsidRDefault="00085EFD" w:rsidP="002D2B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Seznam </w:t>
      </w:r>
      <w:r w:rsidR="00726B10"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sešitů </w:t>
      </w:r>
      <w:r w:rsidR="00726B10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pomůcek pro žáky </w:t>
      </w:r>
      <w:r w:rsidR="00D5662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13DB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 třídy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33"/>
      </w:tblGrid>
      <w:tr w:rsidR="00085EFD" w14:paraId="5F2E37FA" w14:textId="77777777" w:rsidTr="00E13DB2">
        <w:tc>
          <w:tcPr>
            <w:tcW w:w="3109" w:type="dxa"/>
            <w:shd w:val="clear" w:color="auto" w:fill="D9D9D9" w:themeFill="background1" w:themeFillShade="D9"/>
          </w:tcPr>
          <w:p w14:paraId="5EB2CD4C" w14:textId="0550979A" w:rsidR="00085EFD" w:rsidRPr="002D2BDE" w:rsidRDefault="0008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Předmět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14076736" w14:textId="77777777" w:rsidR="00085EFD" w:rsidRPr="002D2BDE" w:rsidRDefault="00085EFD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Seznam sešitů a pomůcek</w:t>
            </w:r>
          </w:p>
          <w:p w14:paraId="0C7AD446" w14:textId="232315C8" w:rsidR="002D2BDE" w:rsidRPr="002D2BDE" w:rsidRDefault="002D2BDE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FD" w14:paraId="4DDA5C72" w14:textId="77777777" w:rsidTr="00E13DB2">
        <w:tc>
          <w:tcPr>
            <w:tcW w:w="3109" w:type="dxa"/>
          </w:tcPr>
          <w:p w14:paraId="0B2654A7" w14:textId="5CBAFD51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933" w:type="dxa"/>
          </w:tcPr>
          <w:p w14:paraId="6F471672" w14:textId="21F478EE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… 1 ks</w:t>
            </w:r>
          </w:p>
          <w:p w14:paraId="05CFA52D" w14:textId="77777777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… 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14:paraId="588A548C" w14:textId="5774CD19" w:rsidR="001C67B0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544 … 1 ks</w:t>
            </w:r>
          </w:p>
        </w:tc>
      </w:tr>
      <w:tr w:rsidR="00085EFD" w14:paraId="152D793D" w14:textId="77777777" w:rsidTr="00E13DB2">
        <w:tc>
          <w:tcPr>
            <w:tcW w:w="3109" w:type="dxa"/>
          </w:tcPr>
          <w:p w14:paraId="4D19563B" w14:textId="4C5395FD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933" w:type="dxa"/>
          </w:tcPr>
          <w:p w14:paraId="7094CA5A" w14:textId="3DBE20F3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… 1 ks</w:t>
            </w:r>
          </w:p>
          <w:p w14:paraId="3DB77241" w14:textId="77777777" w:rsidR="00901A5F" w:rsidRDefault="002B6095" w:rsidP="009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 xml:space="preserve">pravítko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 toho 1x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ryskou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 xml:space="preserve">, kružítko, </w:t>
            </w:r>
            <w:r w:rsidR="00901A5F">
              <w:rPr>
                <w:rFonts w:ascii="Times New Roman" w:hAnsi="Times New Roman" w:cs="Times New Roman"/>
                <w:sz w:val="24"/>
                <w:szCs w:val="24"/>
              </w:rPr>
              <w:t xml:space="preserve">úhloměr, </w:t>
            </w:r>
          </w:p>
          <w:p w14:paraId="422B4182" w14:textId="3A85E538" w:rsidR="00E13DB2" w:rsidRDefault="00E13DB2" w:rsidP="009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tužka č. 3</w:t>
            </w:r>
            <w:r w:rsidR="00901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095">
              <w:rPr>
                <w:rFonts w:ascii="Times New Roman" w:hAnsi="Times New Roman" w:cs="Times New Roman"/>
                <w:sz w:val="24"/>
                <w:szCs w:val="24"/>
              </w:rPr>
              <w:t>případně pentelka</w:t>
            </w:r>
          </w:p>
          <w:p w14:paraId="600E06F3" w14:textId="283A27FE" w:rsidR="001C67B0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kalkulačka</w:t>
            </w:r>
          </w:p>
        </w:tc>
      </w:tr>
      <w:tr w:rsidR="00085EFD" w14:paraId="7143A972" w14:textId="77777777" w:rsidTr="00E13DB2">
        <w:tc>
          <w:tcPr>
            <w:tcW w:w="3109" w:type="dxa"/>
          </w:tcPr>
          <w:p w14:paraId="0C90CE4A" w14:textId="03CED9A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933" w:type="dxa"/>
          </w:tcPr>
          <w:p w14:paraId="116ED61D" w14:textId="77777777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564 … 1 ks</w:t>
            </w:r>
          </w:p>
          <w:p w14:paraId="2A46980B" w14:textId="7C3190E6" w:rsidR="00E13DB2" w:rsidRPr="002D2BDE" w:rsidRDefault="00E13DB2" w:rsidP="001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</w:tc>
      </w:tr>
      <w:tr w:rsidR="001C67B0" w14:paraId="608A30B3" w14:textId="77777777" w:rsidTr="00E13DB2">
        <w:tc>
          <w:tcPr>
            <w:tcW w:w="3109" w:type="dxa"/>
          </w:tcPr>
          <w:p w14:paraId="7B57E4D3" w14:textId="5ECAC3E6" w:rsidR="001C67B0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  <w:p w14:paraId="3C3EF262" w14:textId="3A3E1928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55E580C7" w14:textId="442993C6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564 … 1 ks</w:t>
            </w:r>
          </w:p>
        </w:tc>
      </w:tr>
      <w:tr w:rsidR="001C67B0" w14:paraId="1729D0DB" w14:textId="77777777" w:rsidTr="00E13DB2">
        <w:tc>
          <w:tcPr>
            <w:tcW w:w="3109" w:type="dxa"/>
          </w:tcPr>
          <w:p w14:paraId="71A2E7ED" w14:textId="1AD47902" w:rsidR="001C67B0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  <w:p w14:paraId="6C8FC4A1" w14:textId="75F275EC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6AD5697D" w14:textId="460015AE" w:rsidR="001C67B0" w:rsidRDefault="00901A5F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pokračujeme se sešitem i složkou z loňska, případně koupit 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4 … 1 ks</w:t>
            </w:r>
          </w:p>
          <w:p w14:paraId="627755F7" w14:textId="52568F8E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složka na další materiály</w:t>
            </w:r>
          </w:p>
        </w:tc>
      </w:tr>
      <w:tr w:rsidR="00085EFD" w14:paraId="084A9B98" w14:textId="77777777" w:rsidTr="00E13DB2">
        <w:tc>
          <w:tcPr>
            <w:tcW w:w="3109" w:type="dxa"/>
          </w:tcPr>
          <w:p w14:paraId="4BC8773F" w14:textId="76EBFD43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933" w:type="dxa"/>
          </w:tcPr>
          <w:p w14:paraId="58DEE29C" w14:textId="0614D201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 w:rsidR="00BC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 xml:space="preserve"> … 1 ks</w:t>
            </w:r>
          </w:p>
          <w:p w14:paraId="6493770A" w14:textId="436D72EE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8AD6D3B" w14:textId="77777777" w:rsidTr="00E13DB2">
        <w:tc>
          <w:tcPr>
            <w:tcW w:w="3109" w:type="dxa"/>
          </w:tcPr>
          <w:p w14:paraId="313FCB58" w14:textId="4A96A6F3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933" w:type="dxa"/>
          </w:tcPr>
          <w:p w14:paraId="4C56F963" w14:textId="4BBA0859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  <w:p w14:paraId="7768C07D" w14:textId="79A865D1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D9490A1" w14:textId="77777777" w:rsidTr="00E13DB2">
        <w:tc>
          <w:tcPr>
            <w:tcW w:w="3109" w:type="dxa"/>
          </w:tcPr>
          <w:p w14:paraId="0044209E" w14:textId="632D847B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933" w:type="dxa"/>
          </w:tcPr>
          <w:p w14:paraId="7E5578DD" w14:textId="32DD1611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0A3F902" w14:textId="3FAA2B8C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7B6A3AD5" w14:textId="77777777" w:rsidTr="00E13DB2">
        <w:tc>
          <w:tcPr>
            <w:tcW w:w="3109" w:type="dxa"/>
          </w:tcPr>
          <w:p w14:paraId="077D3C9F" w14:textId="705BD5B5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933" w:type="dxa"/>
          </w:tcPr>
          <w:p w14:paraId="27DF15F3" w14:textId="2A0B1AE9" w:rsidR="00085EFD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  <w:r w:rsidR="009B2EED">
              <w:rPr>
                <w:rFonts w:ascii="Times New Roman" w:hAnsi="Times New Roman" w:cs="Times New Roman"/>
                <w:sz w:val="24"/>
                <w:szCs w:val="24"/>
              </w:rPr>
              <w:t xml:space="preserve"> (9.A)</w:t>
            </w:r>
          </w:p>
          <w:p w14:paraId="071435E3" w14:textId="06A03E63" w:rsidR="009B2EED" w:rsidRPr="002D2BDE" w:rsidRDefault="009B2EED" w:rsidP="009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sešit A 440 …1 ks (9.B)</w:t>
            </w:r>
          </w:p>
          <w:p w14:paraId="6A8B41DA" w14:textId="300AC2C7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217E3CC1" w14:textId="77777777" w:rsidTr="00E13DB2">
        <w:tc>
          <w:tcPr>
            <w:tcW w:w="3109" w:type="dxa"/>
          </w:tcPr>
          <w:p w14:paraId="6E7A262D" w14:textId="688A5942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933" w:type="dxa"/>
          </w:tcPr>
          <w:p w14:paraId="75253F2F" w14:textId="6F82B0DB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F177206" w14:textId="3459D3F5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0" w14:paraId="1E15306B" w14:textId="77777777" w:rsidTr="00E13DB2">
        <w:tc>
          <w:tcPr>
            <w:tcW w:w="3109" w:type="dxa"/>
          </w:tcPr>
          <w:p w14:paraId="7A9AA779" w14:textId="346D3B42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933" w:type="dxa"/>
          </w:tcPr>
          <w:p w14:paraId="0465B20F" w14:textId="77777777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1A17CCB6" w14:textId="4B3D2949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B370C73" w14:textId="77777777" w:rsidTr="00E13DB2">
        <w:tc>
          <w:tcPr>
            <w:tcW w:w="3109" w:type="dxa"/>
          </w:tcPr>
          <w:p w14:paraId="199717B7" w14:textId="4E70021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933" w:type="dxa"/>
          </w:tcPr>
          <w:p w14:paraId="54758333" w14:textId="51CB5D6C" w:rsidR="002D2BDE" w:rsidRPr="002D2BDE" w:rsidRDefault="00E13DB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</w:t>
            </w:r>
            <w:r w:rsidR="0011338F">
              <w:rPr>
                <w:rFonts w:ascii="Times New Roman" w:hAnsi="Times New Roman" w:cs="Times New Roman"/>
                <w:sz w:val="24"/>
                <w:szCs w:val="24"/>
              </w:rPr>
              <w:t>podrážka, která nedělá čáry na podlaze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 ven</w:t>
            </w:r>
          </w:p>
        </w:tc>
      </w:tr>
      <w:tr w:rsidR="00085EFD" w14:paraId="02F2CE50" w14:textId="77777777" w:rsidTr="00E13DB2">
        <w:tc>
          <w:tcPr>
            <w:tcW w:w="3109" w:type="dxa"/>
          </w:tcPr>
          <w:p w14:paraId="49E57836" w14:textId="5F9968E8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933" w:type="dxa"/>
          </w:tcPr>
          <w:p w14:paraId="67391B74" w14:textId="2C9A67FE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notový sešit</w:t>
            </w:r>
          </w:p>
          <w:p w14:paraId="034180B2" w14:textId="32399C97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320F061" w14:textId="77777777" w:rsidTr="00E13DB2">
        <w:tc>
          <w:tcPr>
            <w:tcW w:w="9042" w:type="dxa"/>
            <w:gridSpan w:val="2"/>
            <w:shd w:val="clear" w:color="auto" w:fill="D9D9D9" w:themeFill="background1" w:themeFillShade="D9"/>
          </w:tcPr>
          <w:p w14:paraId="75D979C2" w14:textId="283EB89C" w:rsidR="00085EFD" w:rsidRPr="002D2BDE" w:rsidRDefault="00085EFD" w:rsidP="00E1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Volitelné předměty</w:t>
            </w:r>
          </w:p>
        </w:tc>
      </w:tr>
      <w:tr w:rsidR="00085EFD" w14:paraId="09E85D71" w14:textId="77777777" w:rsidTr="00E13DB2">
        <w:trPr>
          <w:trHeight w:val="70"/>
        </w:trPr>
        <w:tc>
          <w:tcPr>
            <w:tcW w:w="3109" w:type="dxa"/>
          </w:tcPr>
          <w:p w14:paraId="6C0A62B5" w14:textId="5CB8CD22" w:rsidR="00085EFD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hry</w:t>
            </w:r>
          </w:p>
        </w:tc>
        <w:tc>
          <w:tcPr>
            <w:tcW w:w="5933" w:type="dxa"/>
          </w:tcPr>
          <w:p w14:paraId="6579BA2E" w14:textId="3E394D6E" w:rsidR="002D2BDE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</w:t>
            </w:r>
            <w:r w:rsidR="0011338F">
              <w:rPr>
                <w:rFonts w:ascii="Times New Roman" w:hAnsi="Times New Roman" w:cs="Times New Roman"/>
                <w:sz w:val="24"/>
                <w:szCs w:val="24"/>
              </w:rPr>
              <w:t>podrážka, která nedělá čáry na podlaze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 ven</w:t>
            </w: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6826CA" w14:textId="77777777" w:rsidR="00E13DB2" w:rsidRDefault="00E13DB2">
      <w:pPr>
        <w:rPr>
          <w:rFonts w:ascii="Times New Roman" w:hAnsi="Times New Roman" w:cs="Times New Roman"/>
        </w:rPr>
      </w:pPr>
    </w:p>
    <w:p w14:paraId="7EBCBA4C" w14:textId="098EF293" w:rsidR="00E30BBB" w:rsidRPr="00F17525" w:rsidRDefault="002D2BDE">
      <w:pPr>
        <w:rPr>
          <w:rFonts w:ascii="Times New Roman" w:hAnsi="Times New Roman" w:cs="Times New Roman"/>
          <w:sz w:val="24"/>
          <w:szCs w:val="24"/>
        </w:rPr>
      </w:pPr>
      <w:r w:rsidRPr="00F17525">
        <w:rPr>
          <w:rFonts w:ascii="Times New Roman" w:hAnsi="Times New Roman" w:cs="Times New Roman"/>
          <w:sz w:val="24"/>
          <w:szCs w:val="24"/>
        </w:rPr>
        <w:t>Poznámky:</w:t>
      </w:r>
      <w:r w:rsidR="00BC4307" w:rsidRPr="00F17525">
        <w:rPr>
          <w:rFonts w:ascii="Times New Roman" w:hAnsi="Times New Roman" w:cs="Times New Roman"/>
          <w:sz w:val="24"/>
          <w:szCs w:val="24"/>
        </w:rPr>
        <w:t xml:space="preserve"> Výchova ke zdraví:</w:t>
      </w:r>
      <w:r w:rsidR="00F17525">
        <w:rPr>
          <w:rFonts w:ascii="Times New Roman" w:hAnsi="Times New Roman" w:cs="Times New Roman"/>
          <w:sz w:val="24"/>
          <w:szCs w:val="24"/>
        </w:rPr>
        <w:t xml:space="preserve"> </w:t>
      </w:r>
      <w:r w:rsidR="00BC4307" w:rsidRPr="00F17525">
        <w:rPr>
          <w:rFonts w:ascii="Times New Roman" w:hAnsi="Times New Roman" w:cs="Times New Roman"/>
          <w:sz w:val="24"/>
          <w:szCs w:val="24"/>
        </w:rPr>
        <w:t xml:space="preserve">jedna složka </w:t>
      </w:r>
      <w:r w:rsidR="009B2EED">
        <w:rPr>
          <w:rFonts w:ascii="Times New Roman" w:hAnsi="Times New Roman" w:cs="Times New Roman"/>
          <w:sz w:val="24"/>
          <w:szCs w:val="24"/>
        </w:rPr>
        <w:t>+</w:t>
      </w:r>
      <w:r w:rsidR="00BC4307" w:rsidRPr="00F17525">
        <w:rPr>
          <w:rFonts w:ascii="Times New Roman" w:hAnsi="Times New Roman" w:cs="Times New Roman"/>
          <w:sz w:val="24"/>
          <w:szCs w:val="24"/>
        </w:rPr>
        <w:t xml:space="preserve"> </w:t>
      </w:r>
      <w:r w:rsidR="009B2EED">
        <w:rPr>
          <w:rFonts w:ascii="Times New Roman" w:hAnsi="Times New Roman" w:cs="Times New Roman"/>
          <w:sz w:val="24"/>
          <w:szCs w:val="24"/>
        </w:rPr>
        <w:t xml:space="preserve">10 </w:t>
      </w:r>
      <w:r w:rsidR="00BC4307" w:rsidRPr="00F17525">
        <w:rPr>
          <w:rFonts w:ascii="Times New Roman" w:hAnsi="Times New Roman" w:cs="Times New Roman"/>
          <w:sz w:val="24"/>
          <w:szCs w:val="24"/>
        </w:rPr>
        <w:t xml:space="preserve">eurosložek a </w:t>
      </w:r>
      <w:r w:rsidR="009B2EED">
        <w:rPr>
          <w:rFonts w:ascii="Times New Roman" w:hAnsi="Times New Roman" w:cs="Times New Roman"/>
          <w:sz w:val="24"/>
          <w:szCs w:val="24"/>
        </w:rPr>
        <w:t xml:space="preserve">10 </w:t>
      </w:r>
      <w:r w:rsidR="00BC4307" w:rsidRPr="00F17525">
        <w:rPr>
          <w:rFonts w:ascii="Times New Roman" w:hAnsi="Times New Roman" w:cs="Times New Roman"/>
          <w:sz w:val="24"/>
          <w:szCs w:val="24"/>
        </w:rPr>
        <w:t xml:space="preserve">nelinkovaných papírů </w:t>
      </w:r>
      <w:r w:rsidR="009B2EED">
        <w:rPr>
          <w:rFonts w:ascii="Times New Roman" w:hAnsi="Times New Roman" w:cs="Times New Roman"/>
          <w:sz w:val="24"/>
          <w:szCs w:val="24"/>
        </w:rPr>
        <w:t>A</w:t>
      </w:r>
      <w:r w:rsidR="00BC4307" w:rsidRPr="00F17525">
        <w:rPr>
          <w:rFonts w:ascii="Times New Roman" w:hAnsi="Times New Roman" w:cs="Times New Roman"/>
          <w:sz w:val="24"/>
          <w:szCs w:val="24"/>
        </w:rPr>
        <w:t>4</w:t>
      </w:r>
    </w:p>
    <w:p w14:paraId="2DAD5028" w14:textId="033E55D4" w:rsidR="00E30BBB" w:rsidRDefault="00E30BBB">
      <w:pPr>
        <w:rPr>
          <w:rFonts w:ascii="Times New Roman" w:hAnsi="Times New Roman" w:cs="Times New Roman"/>
        </w:rPr>
      </w:pPr>
    </w:p>
    <w:p w14:paraId="096F4C3C" w14:textId="7AA4D71D" w:rsidR="008518D5" w:rsidRDefault="008518D5">
      <w:pPr>
        <w:rPr>
          <w:rFonts w:ascii="Times New Roman" w:hAnsi="Times New Roman" w:cs="Times New Roman"/>
        </w:rPr>
      </w:pPr>
    </w:p>
    <w:p w14:paraId="20DD7B88" w14:textId="6BD8DDF4" w:rsidR="00E13DB2" w:rsidRDefault="00E13DB2">
      <w:pPr>
        <w:rPr>
          <w:rFonts w:ascii="Times New Roman" w:hAnsi="Times New Roman" w:cs="Times New Roman"/>
        </w:rPr>
      </w:pPr>
    </w:p>
    <w:p w14:paraId="79C7D9C4" w14:textId="02FA256D" w:rsidR="00E13DB2" w:rsidRDefault="00E13DB2">
      <w:pPr>
        <w:rPr>
          <w:rFonts w:ascii="Times New Roman" w:hAnsi="Times New Roman" w:cs="Times New Roman"/>
        </w:rPr>
      </w:pPr>
    </w:p>
    <w:p w14:paraId="517A6564" w14:textId="5F90A045" w:rsidR="00E13DB2" w:rsidRDefault="00E13DB2">
      <w:pPr>
        <w:rPr>
          <w:rFonts w:ascii="Times New Roman" w:hAnsi="Times New Roman" w:cs="Times New Roman"/>
        </w:rPr>
      </w:pPr>
    </w:p>
    <w:sectPr w:rsidR="00E1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FD"/>
    <w:rsid w:val="00085EFD"/>
    <w:rsid w:val="000A0280"/>
    <w:rsid w:val="0011338F"/>
    <w:rsid w:val="001C67B0"/>
    <w:rsid w:val="002B6095"/>
    <w:rsid w:val="002D2BDE"/>
    <w:rsid w:val="0030206C"/>
    <w:rsid w:val="004D25D4"/>
    <w:rsid w:val="00726B10"/>
    <w:rsid w:val="008518D5"/>
    <w:rsid w:val="00893CAF"/>
    <w:rsid w:val="008E33C5"/>
    <w:rsid w:val="00901A5F"/>
    <w:rsid w:val="009B2EED"/>
    <w:rsid w:val="00B128CD"/>
    <w:rsid w:val="00BC4307"/>
    <w:rsid w:val="00C25822"/>
    <w:rsid w:val="00D56623"/>
    <w:rsid w:val="00E13DB2"/>
    <w:rsid w:val="00E30BBB"/>
    <w:rsid w:val="00ED259A"/>
    <w:rsid w:val="00F17525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1F5"/>
  <w15:chartTrackingRefBased/>
  <w15:docId w15:val="{C6804B49-D20A-4227-BBAF-8F21E04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Petra Vyvlečková</cp:lastModifiedBy>
  <cp:revision>3</cp:revision>
  <cp:lastPrinted>2020-08-25T16:18:00Z</cp:lastPrinted>
  <dcterms:created xsi:type="dcterms:W3CDTF">2021-08-25T10:33:00Z</dcterms:created>
  <dcterms:modified xsi:type="dcterms:W3CDTF">2021-08-25T10:51:00Z</dcterms:modified>
</cp:coreProperties>
</file>